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F2BD" w14:textId="77777777" w:rsidR="00957324" w:rsidRDefault="00957324" w:rsidP="00957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B81346" w14:textId="77777777" w:rsidR="00957324" w:rsidRDefault="00957324" w:rsidP="00957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C863BC" w14:textId="199E33E7" w:rsidR="00957324" w:rsidRPr="001968FD" w:rsidRDefault="00957324" w:rsidP="0095732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1968FD">
        <w:rPr>
          <w:rFonts w:asciiTheme="majorHAnsi" w:hAnsiTheme="majorHAnsi" w:cstheme="majorHAnsi"/>
          <w:b/>
          <w:bCs/>
          <w:sz w:val="24"/>
          <w:szCs w:val="24"/>
        </w:rPr>
        <w:t>Dear Friend</w:t>
      </w:r>
      <w:r w:rsidR="004049FC" w:rsidRPr="001968FD">
        <w:rPr>
          <w:rFonts w:asciiTheme="majorHAnsi" w:hAnsiTheme="majorHAnsi" w:cstheme="majorHAnsi"/>
          <w:b/>
          <w:bCs/>
          <w:sz w:val="24"/>
          <w:szCs w:val="24"/>
        </w:rPr>
        <w:t xml:space="preserve"> of Assurance for Life: </w:t>
      </w:r>
    </w:p>
    <w:p w14:paraId="6FA6EE26" w14:textId="77777777" w:rsidR="00957324" w:rsidRPr="00593878" w:rsidRDefault="00957324" w:rsidP="0095732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720B1340" w14:textId="7CD85BA9" w:rsidR="00957324" w:rsidRDefault="00957324" w:rsidP="0095732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93878">
        <w:rPr>
          <w:rFonts w:asciiTheme="majorHAnsi" w:hAnsiTheme="majorHAnsi" w:cstheme="majorHAnsi"/>
          <w:sz w:val="24"/>
          <w:szCs w:val="24"/>
        </w:rPr>
        <w:t xml:space="preserve">Exciting plans are well underway for </w:t>
      </w:r>
      <w:r w:rsidR="0077762A">
        <w:rPr>
          <w:rFonts w:asciiTheme="majorHAnsi" w:hAnsiTheme="majorHAnsi" w:cstheme="majorHAnsi"/>
          <w:sz w:val="24"/>
          <w:szCs w:val="24"/>
        </w:rPr>
        <w:t>the most</w:t>
      </w:r>
      <w:r w:rsidRPr="00593878">
        <w:rPr>
          <w:rFonts w:asciiTheme="majorHAnsi" w:hAnsiTheme="majorHAnsi" w:cstheme="majorHAnsi"/>
          <w:sz w:val="24"/>
          <w:szCs w:val="24"/>
        </w:rPr>
        <w:t xml:space="preserve"> important evening of the year for Assurance for Life.  We hope you will join us for our </w:t>
      </w:r>
      <w:r w:rsidR="00DE14D0" w:rsidRPr="00406C9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4</w:t>
      </w:r>
      <w:r w:rsidR="00BD7977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1</w:t>
      </w:r>
      <w:r w:rsidR="00BD7977" w:rsidRPr="00BD7977">
        <w:rPr>
          <w:rFonts w:asciiTheme="majorHAnsi" w:hAnsiTheme="majorHAnsi" w:cstheme="majorHAnsi"/>
          <w:b/>
          <w:bCs/>
          <w:sz w:val="24"/>
          <w:szCs w:val="24"/>
          <w:highlight w:val="yellow"/>
          <w:vertAlign w:val="superscript"/>
        </w:rPr>
        <w:t>st</w:t>
      </w:r>
      <w:r w:rsidR="00DE14D0" w:rsidRPr="00406C9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 Anniversary </w:t>
      </w:r>
      <w:r w:rsidR="00E474EA" w:rsidRPr="00406C9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B</w:t>
      </w:r>
      <w:r w:rsidRPr="00406C9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anquet</w:t>
      </w:r>
      <w:r w:rsidRPr="00406C9A">
        <w:rPr>
          <w:rFonts w:asciiTheme="majorHAnsi" w:hAnsiTheme="majorHAnsi" w:cstheme="majorHAnsi"/>
          <w:sz w:val="24"/>
          <w:szCs w:val="24"/>
          <w:highlight w:val="yellow"/>
        </w:rPr>
        <w:t xml:space="preserve"> on </w:t>
      </w:r>
      <w:r w:rsidRPr="00406C9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Monday, October </w:t>
      </w:r>
      <w:r w:rsidR="00BD7977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12</w:t>
      </w:r>
      <w:r w:rsidR="00BD7977" w:rsidRPr="00BD7977">
        <w:rPr>
          <w:rFonts w:asciiTheme="majorHAnsi" w:hAnsiTheme="majorHAnsi" w:cstheme="majorHAnsi"/>
          <w:b/>
          <w:bCs/>
          <w:sz w:val="24"/>
          <w:szCs w:val="24"/>
          <w:highlight w:val="yellow"/>
          <w:vertAlign w:val="superscript"/>
        </w:rPr>
        <w:t>th</w:t>
      </w:r>
      <w:r w:rsidRPr="00593878">
        <w:rPr>
          <w:rFonts w:asciiTheme="majorHAnsi" w:hAnsiTheme="majorHAnsi" w:cstheme="majorHAnsi"/>
          <w:sz w:val="24"/>
          <w:szCs w:val="24"/>
        </w:rPr>
        <w:t xml:space="preserve">. You can </w:t>
      </w:r>
      <w:r w:rsidR="0077762A">
        <w:rPr>
          <w:rFonts w:asciiTheme="majorHAnsi" w:hAnsiTheme="majorHAnsi" w:cstheme="majorHAnsi"/>
          <w:sz w:val="24"/>
          <w:szCs w:val="24"/>
        </w:rPr>
        <w:t>anticipate the following:</w:t>
      </w:r>
    </w:p>
    <w:p w14:paraId="7D22D049" w14:textId="77777777" w:rsidR="0077762A" w:rsidRPr="00593878" w:rsidRDefault="0077762A" w:rsidP="0095732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2DEE6A5F" w14:textId="391DD134" w:rsidR="00957324" w:rsidRPr="00593878" w:rsidRDefault="00ED7C2A" w:rsidP="00957324">
      <w:pPr>
        <w:pStyle w:val="Default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Hear from o</w:t>
      </w:r>
      <w:r w:rsidR="00957324" w:rsidRPr="00593878">
        <w:rPr>
          <w:rFonts w:asciiTheme="majorHAnsi" w:hAnsiTheme="majorHAnsi" w:cstheme="majorHAnsi"/>
        </w:rPr>
        <w:t xml:space="preserve">ur inspirational </w:t>
      </w:r>
      <w:r w:rsidR="00957324" w:rsidRPr="00593878">
        <w:rPr>
          <w:rFonts w:asciiTheme="majorHAnsi" w:hAnsiTheme="majorHAnsi" w:cstheme="majorHAnsi"/>
          <w:b/>
        </w:rPr>
        <w:t xml:space="preserve">guest speaker, </w:t>
      </w:r>
      <w:r w:rsidR="00BD7977">
        <w:rPr>
          <w:rFonts w:asciiTheme="majorHAnsi" w:hAnsiTheme="majorHAnsi" w:cstheme="majorHAnsi"/>
          <w:b/>
        </w:rPr>
        <w:t>Amy Ford</w:t>
      </w:r>
      <w:r w:rsidR="00957324" w:rsidRPr="00593878">
        <w:rPr>
          <w:rFonts w:asciiTheme="majorHAnsi" w:hAnsiTheme="majorHAnsi" w:cstheme="majorHAnsi"/>
          <w:b/>
        </w:rPr>
        <w:t xml:space="preserve">, </w:t>
      </w:r>
      <w:r w:rsidR="00957324">
        <w:rPr>
          <w:rFonts w:asciiTheme="majorHAnsi" w:hAnsiTheme="majorHAnsi" w:cstheme="majorHAnsi"/>
          <w:bCs/>
        </w:rPr>
        <w:t>author</w:t>
      </w:r>
      <w:r w:rsidR="009045E0">
        <w:rPr>
          <w:rFonts w:asciiTheme="majorHAnsi" w:hAnsiTheme="majorHAnsi" w:cstheme="majorHAnsi"/>
          <w:bCs/>
        </w:rPr>
        <w:t xml:space="preserve"> and Founder</w:t>
      </w:r>
      <w:r>
        <w:rPr>
          <w:rFonts w:asciiTheme="majorHAnsi" w:hAnsiTheme="majorHAnsi" w:cstheme="majorHAnsi"/>
          <w:bCs/>
        </w:rPr>
        <w:t xml:space="preserve">/President </w:t>
      </w:r>
      <w:r w:rsidR="00957324">
        <w:rPr>
          <w:rFonts w:asciiTheme="majorHAnsi" w:hAnsiTheme="majorHAnsi" w:cstheme="majorHAnsi"/>
          <w:bCs/>
        </w:rPr>
        <w:t xml:space="preserve">of </w:t>
      </w:r>
      <w:r w:rsidR="00D91AE2">
        <w:rPr>
          <w:rFonts w:asciiTheme="majorHAnsi" w:hAnsiTheme="majorHAnsi" w:cstheme="majorHAnsi"/>
          <w:b/>
          <w:i/>
          <w:iCs/>
        </w:rPr>
        <w:t>Embrace Grace</w:t>
      </w:r>
      <w:r w:rsidR="009045E0">
        <w:rPr>
          <w:rFonts w:asciiTheme="majorHAnsi" w:hAnsiTheme="majorHAnsi" w:cstheme="majorHAnsi"/>
          <w:bCs/>
        </w:rPr>
        <w:t xml:space="preserve">, which aims to </w:t>
      </w:r>
      <w:r w:rsidR="003937DD">
        <w:rPr>
          <w:rFonts w:asciiTheme="majorHAnsi" w:hAnsiTheme="majorHAnsi" w:cstheme="majorHAnsi"/>
          <w:bCs/>
        </w:rPr>
        <w:t xml:space="preserve">bring churches alongside individuals and couples facing unplanned pregnancies. </w:t>
      </w:r>
    </w:p>
    <w:p w14:paraId="2E739C8C" w14:textId="4CA460EF" w:rsidR="00957324" w:rsidRDefault="00957324" w:rsidP="00957324">
      <w:pPr>
        <w:pStyle w:val="Default"/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4B1DBC">
        <w:rPr>
          <w:rFonts w:asciiTheme="majorHAnsi" w:hAnsiTheme="majorHAnsi" w:cstheme="majorHAnsi"/>
          <w:b/>
          <w:bCs/>
        </w:rPr>
        <w:t xml:space="preserve">Updates on God’s </w:t>
      </w:r>
      <w:r w:rsidR="009517C5" w:rsidRPr="004B1DBC">
        <w:rPr>
          <w:rFonts w:asciiTheme="majorHAnsi" w:hAnsiTheme="majorHAnsi" w:cstheme="majorHAnsi"/>
          <w:b/>
          <w:bCs/>
        </w:rPr>
        <w:t xml:space="preserve">work </w:t>
      </w:r>
      <w:r w:rsidRPr="004B1DBC">
        <w:rPr>
          <w:rFonts w:asciiTheme="majorHAnsi" w:hAnsiTheme="majorHAnsi" w:cstheme="majorHAnsi"/>
          <w:b/>
          <w:bCs/>
        </w:rPr>
        <w:t xml:space="preserve">through </w:t>
      </w:r>
      <w:r w:rsidR="009517C5" w:rsidRPr="004B1DBC">
        <w:rPr>
          <w:rFonts w:asciiTheme="majorHAnsi" w:hAnsiTheme="majorHAnsi" w:cstheme="majorHAnsi"/>
          <w:b/>
          <w:bCs/>
        </w:rPr>
        <w:t>Assurance</w:t>
      </w:r>
      <w:r w:rsidR="009517C5" w:rsidRPr="004B1DBC">
        <w:rPr>
          <w:rFonts w:asciiTheme="majorHAnsi" w:hAnsiTheme="majorHAnsi" w:cstheme="majorHAnsi"/>
        </w:rPr>
        <w:t xml:space="preserve"> </w:t>
      </w:r>
      <w:r w:rsidRPr="00593878">
        <w:rPr>
          <w:rFonts w:asciiTheme="majorHAnsi" w:hAnsiTheme="majorHAnsi" w:cstheme="majorHAnsi"/>
        </w:rPr>
        <w:t>over the last twelve months and where we sense he is leading our organization over the next</w:t>
      </w:r>
      <w:r>
        <w:rPr>
          <w:rFonts w:asciiTheme="majorHAnsi" w:hAnsiTheme="majorHAnsi" w:cstheme="majorHAnsi"/>
        </w:rPr>
        <w:t xml:space="preserve"> year.</w:t>
      </w:r>
    </w:p>
    <w:p w14:paraId="539CB4AB" w14:textId="4DCCFBCC" w:rsidR="009517C5" w:rsidRPr="00593878" w:rsidRDefault="009517C5" w:rsidP="00957324">
      <w:pPr>
        <w:pStyle w:val="Default"/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4B1DBC">
        <w:rPr>
          <w:rFonts w:asciiTheme="majorHAnsi" w:hAnsiTheme="majorHAnsi" w:cstheme="majorHAnsi"/>
          <w:b/>
          <w:bCs/>
        </w:rPr>
        <w:t>A time of celebration for the forty years</w:t>
      </w:r>
      <w:r>
        <w:rPr>
          <w:rFonts w:asciiTheme="majorHAnsi" w:hAnsiTheme="majorHAnsi" w:cstheme="majorHAnsi"/>
        </w:rPr>
        <w:t xml:space="preserve"> that Assurance has been in existence and ministry. </w:t>
      </w:r>
      <w:r w:rsidR="00C30C2D">
        <w:rPr>
          <w:rFonts w:asciiTheme="majorHAnsi" w:hAnsiTheme="majorHAnsi" w:cstheme="majorHAnsi"/>
        </w:rPr>
        <w:t xml:space="preserve"> </w:t>
      </w:r>
    </w:p>
    <w:p w14:paraId="329EC76B" w14:textId="3553995E" w:rsidR="00957324" w:rsidRPr="004B1DBC" w:rsidRDefault="00957324" w:rsidP="00957324">
      <w:pPr>
        <w:pStyle w:val="Default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bCs/>
        </w:rPr>
      </w:pPr>
      <w:r w:rsidRPr="004B1DBC">
        <w:rPr>
          <w:rFonts w:asciiTheme="majorHAnsi" w:hAnsiTheme="majorHAnsi" w:cstheme="majorHAnsi"/>
          <w:b/>
          <w:bCs/>
        </w:rPr>
        <w:t xml:space="preserve">The </w:t>
      </w:r>
      <w:r w:rsidR="009517C5" w:rsidRPr="004B1DBC">
        <w:rPr>
          <w:rFonts w:asciiTheme="majorHAnsi" w:hAnsiTheme="majorHAnsi" w:cstheme="majorHAnsi"/>
          <w:b/>
          <w:bCs/>
        </w:rPr>
        <w:t xml:space="preserve">continual </w:t>
      </w:r>
      <w:r w:rsidRPr="004B1DBC">
        <w:rPr>
          <w:rFonts w:asciiTheme="majorHAnsi" w:hAnsiTheme="majorHAnsi" w:cstheme="majorHAnsi"/>
          <w:b/>
          <w:bCs/>
        </w:rPr>
        <w:t xml:space="preserve">casting of a vision of Assurance that will lead </w:t>
      </w:r>
      <w:r w:rsidR="000A763B">
        <w:rPr>
          <w:rFonts w:asciiTheme="majorHAnsi" w:hAnsiTheme="majorHAnsi" w:cstheme="majorHAnsi"/>
          <w:b/>
          <w:bCs/>
        </w:rPr>
        <w:t xml:space="preserve">us beyond 40 years. </w:t>
      </w:r>
    </w:p>
    <w:p w14:paraId="105510B7" w14:textId="77777777" w:rsidR="00957324" w:rsidRPr="00593878" w:rsidRDefault="00957324" w:rsidP="00957324">
      <w:pPr>
        <w:pStyle w:val="Default"/>
        <w:spacing w:line="276" w:lineRule="auto"/>
        <w:rPr>
          <w:rFonts w:asciiTheme="majorHAnsi" w:hAnsiTheme="majorHAnsi" w:cstheme="majorHAnsi"/>
        </w:rPr>
      </w:pPr>
    </w:p>
    <w:p w14:paraId="7FCCBB15" w14:textId="77777777" w:rsidR="00957324" w:rsidRPr="00593878" w:rsidRDefault="00957324" w:rsidP="00957324">
      <w:pPr>
        <w:pStyle w:val="Default"/>
        <w:spacing w:line="276" w:lineRule="auto"/>
        <w:rPr>
          <w:rFonts w:asciiTheme="majorHAnsi" w:hAnsiTheme="majorHAnsi" w:cstheme="majorHAnsi"/>
          <w:b/>
          <w:bCs/>
        </w:rPr>
      </w:pPr>
    </w:p>
    <w:p w14:paraId="6C3211AF" w14:textId="15A57657" w:rsidR="00957324" w:rsidRPr="00593878" w:rsidRDefault="00957324" w:rsidP="00957324">
      <w:pPr>
        <w:pStyle w:val="Default"/>
        <w:spacing w:line="276" w:lineRule="auto"/>
        <w:ind w:firstLine="360"/>
        <w:rPr>
          <w:rFonts w:asciiTheme="majorHAnsi" w:hAnsiTheme="majorHAnsi" w:cstheme="majorHAnsi"/>
        </w:rPr>
      </w:pPr>
      <w:r w:rsidRPr="00593878">
        <w:rPr>
          <w:rFonts w:asciiTheme="majorHAnsi" w:hAnsiTheme="majorHAnsi" w:cstheme="majorHAnsi"/>
        </w:rPr>
        <w:t>If you or your business would like to be on the forefront of sharing good news</w:t>
      </w:r>
      <w:r w:rsidR="00E10607">
        <w:rPr>
          <w:rFonts w:asciiTheme="majorHAnsi" w:hAnsiTheme="majorHAnsi" w:cstheme="majorHAnsi"/>
        </w:rPr>
        <w:t xml:space="preserve"> through the work and ministry of Assurance, </w:t>
      </w:r>
      <w:r w:rsidRPr="00593878">
        <w:rPr>
          <w:rFonts w:asciiTheme="majorHAnsi" w:hAnsiTheme="majorHAnsi" w:cstheme="majorHAnsi"/>
        </w:rPr>
        <w:t xml:space="preserve">please consider </w:t>
      </w:r>
      <w:r>
        <w:rPr>
          <w:rFonts w:asciiTheme="majorHAnsi" w:hAnsiTheme="majorHAnsi" w:cstheme="majorHAnsi"/>
        </w:rPr>
        <w:t>the following sponsorship</w:t>
      </w:r>
      <w:r w:rsidRPr="00593878">
        <w:rPr>
          <w:rFonts w:asciiTheme="majorHAnsi" w:hAnsiTheme="majorHAnsi" w:cstheme="majorHAnsi"/>
        </w:rPr>
        <w:t xml:space="preserve"> opportunities</w:t>
      </w:r>
      <w:r>
        <w:rPr>
          <w:rFonts w:asciiTheme="majorHAnsi" w:hAnsiTheme="majorHAnsi" w:cstheme="majorHAnsi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7"/>
        <w:gridCol w:w="1282"/>
        <w:gridCol w:w="7420"/>
      </w:tblGrid>
      <w:tr w:rsidR="00957324" w:rsidRPr="00593878" w14:paraId="35F1D7B3" w14:textId="77777777" w:rsidTr="008D53A1">
        <w:trPr>
          <w:trHeight w:val="420"/>
        </w:trPr>
        <w:tc>
          <w:tcPr>
            <w:tcW w:w="1557" w:type="dxa"/>
            <w:shd w:val="clear" w:color="auto" w:fill="FFFFFF" w:themeFill="background1"/>
            <w:hideMark/>
          </w:tcPr>
          <w:p w14:paraId="57DD468E" w14:textId="77777777" w:rsidR="00957324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387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EE8A9A6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FFFFF" w:themeFill="background1"/>
            <w:hideMark/>
          </w:tcPr>
          <w:p w14:paraId="1EC12D02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387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20" w:type="dxa"/>
            <w:shd w:val="clear" w:color="auto" w:fill="FFFFFF" w:themeFill="background1"/>
          </w:tcPr>
          <w:p w14:paraId="73E8682F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57324" w:rsidRPr="00593878" w14:paraId="38CD9FD7" w14:textId="77777777" w:rsidTr="008D53A1">
        <w:trPr>
          <w:trHeight w:val="209"/>
        </w:trPr>
        <w:tc>
          <w:tcPr>
            <w:tcW w:w="1557" w:type="dxa"/>
            <w:shd w:val="clear" w:color="auto" w:fill="FFFFFF" w:themeFill="background1"/>
          </w:tcPr>
          <w:p w14:paraId="19ECB4FD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Sponsorship</w:t>
            </w:r>
          </w:p>
        </w:tc>
        <w:tc>
          <w:tcPr>
            <w:tcW w:w="1282" w:type="dxa"/>
            <w:shd w:val="clear" w:color="auto" w:fill="FFFFFF" w:themeFill="background1"/>
          </w:tcPr>
          <w:p w14:paraId="28E801EA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Donation</w:t>
            </w:r>
          </w:p>
        </w:tc>
        <w:tc>
          <w:tcPr>
            <w:tcW w:w="7420" w:type="dxa"/>
            <w:shd w:val="clear" w:color="auto" w:fill="FFFFFF" w:themeFill="background1"/>
          </w:tcPr>
          <w:p w14:paraId="679E23BB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Our Thank You Includes</w:t>
            </w:r>
          </w:p>
        </w:tc>
      </w:tr>
      <w:tr w:rsidR="00957324" w:rsidRPr="00593878" w14:paraId="0C147446" w14:textId="77777777" w:rsidTr="008D53A1">
        <w:trPr>
          <w:trHeight w:val="692"/>
        </w:trPr>
        <w:tc>
          <w:tcPr>
            <w:tcW w:w="1557" w:type="dxa"/>
            <w:shd w:val="clear" w:color="auto" w:fill="FFFFFF" w:themeFill="background1"/>
          </w:tcPr>
          <w:p w14:paraId="4379CBF4" w14:textId="7777777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Legacy</w:t>
            </w:r>
          </w:p>
          <w:p w14:paraId="69718614" w14:textId="77777777" w:rsidR="00957324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of Life</w:t>
            </w:r>
          </w:p>
          <w:p w14:paraId="638B09C1" w14:textId="77777777" w:rsidR="001968FD" w:rsidRPr="001968FD" w:rsidRDefault="001968FD" w:rsidP="001968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86E978" w14:textId="77777777" w:rsidR="001968FD" w:rsidRPr="001968FD" w:rsidRDefault="001968FD" w:rsidP="001968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849EA0" w14:textId="77777777" w:rsidR="001968FD" w:rsidRPr="001968FD" w:rsidRDefault="001968FD" w:rsidP="001968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E71332" w14:textId="77777777" w:rsidR="001968FD" w:rsidRPr="001968FD" w:rsidRDefault="001968FD" w:rsidP="001968F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92291B" w14:textId="15E0604C" w:rsidR="001968FD" w:rsidRPr="001968FD" w:rsidRDefault="001968FD" w:rsidP="001968FD">
            <w:pPr>
              <w:tabs>
                <w:tab w:val="left" w:pos="131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C3FC601" w14:textId="7777777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$10,000</w:t>
            </w:r>
          </w:p>
        </w:tc>
        <w:tc>
          <w:tcPr>
            <w:tcW w:w="7420" w:type="dxa"/>
            <w:shd w:val="clear" w:color="auto" w:fill="FFFFFF" w:themeFill="background1"/>
          </w:tcPr>
          <w:p w14:paraId="4B2B2E9A" w14:textId="06F99413" w:rsidR="004F35FB" w:rsidRPr="00C547C5" w:rsidRDefault="004F35FB" w:rsidP="004F35F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Two tables for 10</w:t>
            </w:r>
          </w:p>
          <w:p w14:paraId="65D6B583" w14:textId="232D640A" w:rsidR="004F35FB" w:rsidRPr="00C547C5" w:rsidRDefault="00243F13" w:rsidP="004F35F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Single slide </w:t>
            </w:r>
            <w:r w:rsidR="004F35FB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Logo 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on dinner slideshow</w:t>
            </w:r>
            <w:r w:rsidR="006A0554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7F2CBD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&amp;</w:t>
            </w:r>
            <w:r w:rsidR="006A0554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special mention from stage</w:t>
            </w:r>
          </w:p>
          <w:p w14:paraId="161FD002" w14:textId="3174688D" w:rsidR="004F35FB" w:rsidRPr="00C547C5" w:rsidRDefault="004F35FB" w:rsidP="004F35F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Logo on table tents </w:t>
            </w:r>
            <w:r w:rsidR="007F2CBD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&amp;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dinner programs for ~</w:t>
            </w:r>
            <w:r w:rsidR="00C6389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500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guests</w:t>
            </w:r>
          </w:p>
          <w:p w14:paraId="6317BCAC" w14:textId="2E1667AE" w:rsidR="002D32A4" w:rsidRPr="00C547C5" w:rsidRDefault="002D32A4" w:rsidP="004F35F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Large logo poster at event</w:t>
            </w:r>
          </w:p>
          <w:p w14:paraId="508FED14" w14:textId="44246C99" w:rsidR="002D32A4" w:rsidRPr="00C547C5" w:rsidRDefault="002D32A4" w:rsidP="004F35F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Logo in </w:t>
            </w:r>
            <w:r w:rsidR="00C0445D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the </w:t>
            </w:r>
            <w:r w:rsidR="009B2EB9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w</w:t>
            </w:r>
            <w:r w:rsidR="00C0445D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inter quarterly newsletter</w:t>
            </w:r>
          </w:p>
          <w:p w14:paraId="1DC8C0A0" w14:textId="3CB5EA8B" w:rsidR="00C0445D" w:rsidRPr="00C547C5" w:rsidRDefault="00C0445D" w:rsidP="004F35F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Click through link on website</w:t>
            </w:r>
          </w:p>
          <w:p w14:paraId="725A2E26" w14:textId="7409C372" w:rsidR="00825B3A" w:rsidRPr="00C547C5" w:rsidRDefault="000D230C" w:rsidP="00825B3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Special mention in </w:t>
            </w:r>
            <w:r w:rsidR="00825B3A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the 202</w:t>
            </w:r>
            <w:r w:rsidR="00A24EC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7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Annual Impact Report </w:t>
            </w:r>
          </w:p>
          <w:p w14:paraId="53F3A56E" w14:textId="77777777" w:rsidR="001968FD" w:rsidRDefault="001968FD" w:rsidP="001968F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21918D" w14:textId="77777777" w:rsidR="001968FD" w:rsidRDefault="001968FD" w:rsidP="001968F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3FBFF1" w14:textId="77777777" w:rsidR="001968FD" w:rsidRDefault="001968FD" w:rsidP="001968F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17612B" w14:textId="77777777" w:rsidR="001968FD" w:rsidRDefault="001968FD" w:rsidP="001968F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5391FD" w14:textId="42BA7901" w:rsidR="001968FD" w:rsidRPr="001968FD" w:rsidRDefault="001968FD" w:rsidP="001968F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7324" w:rsidRPr="00593878" w14:paraId="65E925CA" w14:textId="77777777" w:rsidTr="008D53A1">
        <w:tc>
          <w:tcPr>
            <w:tcW w:w="1557" w:type="dxa"/>
            <w:shd w:val="clear" w:color="auto" w:fill="FFFFFF" w:themeFill="background1"/>
            <w:hideMark/>
          </w:tcPr>
          <w:p w14:paraId="07BD6159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FFFFF" w:themeFill="background1"/>
            <w:hideMark/>
          </w:tcPr>
          <w:p w14:paraId="074C447D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FFFFFF" w:themeFill="background1"/>
            <w:hideMark/>
          </w:tcPr>
          <w:p w14:paraId="13EC28E2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7324" w:rsidRPr="00593878" w14:paraId="1C7920E1" w14:textId="77777777" w:rsidTr="008D53A1">
        <w:trPr>
          <w:trHeight w:val="692"/>
        </w:trPr>
        <w:tc>
          <w:tcPr>
            <w:tcW w:w="1557" w:type="dxa"/>
            <w:shd w:val="clear" w:color="auto" w:fill="FFFFFF" w:themeFill="background1"/>
          </w:tcPr>
          <w:p w14:paraId="3C5B9F5C" w14:textId="7777777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Champion</w:t>
            </w:r>
          </w:p>
          <w:p w14:paraId="21FD5242" w14:textId="77777777" w:rsidR="00957324" w:rsidRPr="00593878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of Life</w:t>
            </w:r>
          </w:p>
        </w:tc>
        <w:tc>
          <w:tcPr>
            <w:tcW w:w="1282" w:type="dxa"/>
            <w:shd w:val="clear" w:color="auto" w:fill="FFFFFF" w:themeFill="background1"/>
          </w:tcPr>
          <w:p w14:paraId="0E496C8C" w14:textId="7777777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$5,000</w:t>
            </w:r>
          </w:p>
        </w:tc>
        <w:tc>
          <w:tcPr>
            <w:tcW w:w="7420" w:type="dxa"/>
            <w:shd w:val="clear" w:color="auto" w:fill="FFFFFF" w:themeFill="background1"/>
          </w:tcPr>
          <w:p w14:paraId="3A1A6603" w14:textId="2F248853" w:rsidR="00825B3A" w:rsidRPr="00C547C5" w:rsidRDefault="00825B3A" w:rsidP="00825B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One table for 10</w:t>
            </w:r>
          </w:p>
          <w:p w14:paraId="21C85B15" w14:textId="1F954459" w:rsidR="00825B3A" w:rsidRPr="00C547C5" w:rsidRDefault="00825B3A" w:rsidP="006A05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Logo on slideshow during dinner</w:t>
            </w:r>
            <w:r w:rsidR="006A0554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6D6FDF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&amp;</w:t>
            </w:r>
            <w:r w:rsidR="006A0554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special mention from stage</w:t>
            </w:r>
          </w:p>
          <w:p w14:paraId="1E5AEDE0" w14:textId="477DD51B" w:rsidR="00825B3A" w:rsidRPr="00C547C5" w:rsidRDefault="00825B3A" w:rsidP="00825B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Logo on table tents </w:t>
            </w:r>
            <w:r w:rsidR="006D6FDF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&amp;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dinner programs for ~</w:t>
            </w:r>
            <w:r w:rsidR="00C6389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500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guests</w:t>
            </w:r>
          </w:p>
          <w:p w14:paraId="21647B86" w14:textId="62CF0361" w:rsidR="00825B3A" w:rsidRPr="00C547C5" w:rsidRDefault="00825B3A" w:rsidP="00825B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Medium logo poster at event</w:t>
            </w:r>
          </w:p>
          <w:p w14:paraId="26E392A8" w14:textId="5457573A" w:rsidR="00825B3A" w:rsidRPr="00C547C5" w:rsidRDefault="00825B3A" w:rsidP="00825B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Logo in the </w:t>
            </w:r>
            <w:r w:rsidR="009B2EB9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w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inter quarterly newsletter</w:t>
            </w:r>
          </w:p>
          <w:p w14:paraId="037DFBBF" w14:textId="77777777" w:rsidR="00825B3A" w:rsidRPr="00C547C5" w:rsidRDefault="00825B3A" w:rsidP="00825B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lastRenderedPageBreak/>
              <w:t>Click through link on website</w:t>
            </w:r>
          </w:p>
          <w:p w14:paraId="0912E161" w14:textId="3644E403" w:rsidR="00957324" w:rsidRPr="00C547C5" w:rsidRDefault="00825B3A" w:rsidP="009B2E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Special mention in the 202</w:t>
            </w:r>
            <w:r w:rsidR="00A24EC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7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Annual Impact Report </w:t>
            </w:r>
          </w:p>
          <w:p w14:paraId="1F5FEC62" w14:textId="77777777" w:rsidR="006D6FDF" w:rsidRDefault="006D6FDF" w:rsidP="006D6FD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F27290" w14:textId="77777777" w:rsidR="006D6FDF" w:rsidRPr="006D6FDF" w:rsidRDefault="006D6FDF" w:rsidP="006D6FD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A5ECC4" w14:textId="1BA1F2DA" w:rsidR="009B2EB9" w:rsidRPr="009B2EB9" w:rsidRDefault="009B2EB9" w:rsidP="009B2EB9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7324" w:rsidRPr="00593878" w14:paraId="1676A116" w14:textId="77777777" w:rsidTr="008D53A1">
        <w:trPr>
          <w:trHeight w:val="692"/>
        </w:trPr>
        <w:tc>
          <w:tcPr>
            <w:tcW w:w="1557" w:type="dxa"/>
            <w:shd w:val="clear" w:color="auto" w:fill="FFFFFF" w:themeFill="background1"/>
            <w:hideMark/>
          </w:tcPr>
          <w:p w14:paraId="6DEF0D03" w14:textId="7777777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 xml:space="preserve">Life </w:t>
            </w:r>
          </w:p>
          <w:p w14:paraId="06D30B8D" w14:textId="7777777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Changer</w:t>
            </w:r>
          </w:p>
        </w:tc>
        <w:tc>
          <w:tcPr>
            <w:tcW w:w="1282" w:type="dxa"/>
            <w:shd w:val="clear" w:color="auto" w:fill="FFFFFF" w:themeFill="background1"/>
            <w:hideMark/>
          </w:tcPr>
          <w:p w14:paraId="696EE395" w14:textId="7777777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$1,000</w:t>
            </w:r>
          </w:p>
        </w:tc>
        <w:tc>
          <w:tcPr>
            <w:tcW w:w="7420" w:type="dxa"/>
            <w:shd w:val="clear" w:color="auto" w:fill="FFFFFF" w:themeFill="background1"/>
          </w:tcPr>
          <w:p w14:paraId="49BF4675" w14:textId="446E9778" w:rsidR="003F60E0" w:rsidRPr="00C547C5" w:rsidRDefault="00957324" w:rsidP="009B2EB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One table for 10</w:t>
            </w:r>
          </w:p>
          <w:p w14:paraId="11BA3796" w14:textId="1F6DB647" w:rsidR="00234A20" w:rsidRPr="00C547C5" w:rsidRDefault="00234A20" w:rsidP="009B2EB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Logo or name listed on dinner slideshow</w:t>
            </w:r>
          </w:p>
          <w:p w14:paraId="607F03EB" w14:textId="3CDEAAB4" w:rsidR="00234A20" w:rsidRPr="00C547C5" w:rsidRDefault="00234A20" w:rsidP="009B2EB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Logo on Table Tent and Programs for ~</w:t>
            </w:r>
            <w:r w:rsidR="00C6389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500</w:t>
            </w: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guests</w:t>
            </w:r>
          </w:p>
          <w:p w14:paraId="38A8E844" w14:textId="7203A1FB" w:rsidR="00234A20" w:rsidRPr="00C547C5" w:rsidRDefault="00234A20" w:rsidP="009B2EB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Listing in our Newsletter</w:t>
            </w:r>
          </w:p>
          <w:p w14:paraId="34009C3D" w14:textId="7336A7CA" w:rsidR="00B040DC" w:rsidRPr="00A24EC7" w:rsidRDefault="00B040DC" w:rsidP="00A24EC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7324" w:rsidRPr="00593878" w14:paraId="60D6FBC9" w14:textId="77777777" w:rsidTr="008D53A1">
        <w:trPr>
          <w:trHeight w:val="715"/>
        </w:trPr>
        <w:tc>
          <w:tcPr>
            <w:tcW w:w="1557" w:type="dxa"/>
            <w:shd w:val="clear" w:color="auto" w:fill="FFFFFF" w:themeFill="background1"/>
            <w:hideMark/>
          </w:tcPr>
          <w:p w14:paraId="600E830F" w14:textId="013E994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Catalyst</w:t>
            </w:r>
          </w:p>
        </w:tc>
        <w:tc>
          <w:tcPr>
            <w:tcW w:w="1282" w:type="dxa"/>
            <w:shd w:val="clear" w:color="auto" w:fill="FFFFFF" w:themeFill="background1"/>
            <w:hideMark/>
          </w:tcPr>
          <w:p w14:paraId="27C6CDE3" w14:textId="77777777" w:rsidR="00957324" w:rsidRPr="006B094A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B09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$600</w:t>
            </w:r>
          </w:p>
        </w:tc>
        <w:tc>
          <w:tcPr>
            <w:tcW w:w="7420" w:type="dxa"/>
            <w:shd w:val="clear" w:color="auto" w:fill="FFFFFF" w:themeFill="background1"/>
          </w:tcPr>
          <w:p w14:paraId="10D54579" w14:textId="7C502B73" w:rsidR="00957324" w:rsidRPr="00C547C5" w:rsidRDefault="00957324" w:rsidP="008D53A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Table for 10</w:t>
            </w:r>
            <w:r w:rsidR="006D6FDF" w:rsidRPr="00C547C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721A4C6F" w14:textId="04975B57" w:rsidR="00E474EA" w:rsidRDefault="00957324" w:rsidP="0095732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406C9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To become a sponsor, please visit our website at aflbanquet.org</w:t>
      </w:r>
      <w:r w:rsidRPr="00406C9A">
        <w:rPr>
          <w:rFonts w:asciiTheme="majorHAnsi" w:hAnsiTheme="majorHAnsi" w:cstheme="majorHAnsi"/>
          <w:sz w:val="24"/>
          <w:szCs w:val="24"/>
          <w:highlight w:val="yellow"/>
        </w:rPr>
        <w:t xml:space="preserve"> and fill out the sponsorship registration form</w:t>
      </w:r>
      <w:r w:rsidR="002C4F93" w:rsidRPr="00406C9A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2C4F93" w:rsidRPr="00406C9A">
        <w:rPr>
          <w:rFonts w:asciiTheme="majorHAnsi" w:hAnsiTheme="majorHAnsi" w:cstheme="majorHAnsi"/>
          <w:i/>
          <w:iCs/>
          <w:sz w:val="24"/>
          <w:szCs w:val="24"/>
          <w:highlight w:val="yellow"/>
        </w:rPr>
        <w:t xml:space="preserve">OR </w:t>
      </w:r>
      <w:r w:rsidR="002C4F93" w:rsidRPr="00406C9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 xml:space="preserve">send a check with the Memo Line </w:t>
      </w:r>
      <w:r w:rsidR="002C4F93" w:rsidRPr="00406C9A">
        <w:rPr>
          <w:rFonts w:asciiTheme="majorHAnsi" w:hAnsiTheme="majorHAnsi" w:cstheme="majorHAnsi"/>
          <w:sz w:val="24"/>
          <w:szCs w:val="24"/>
          <w:highlight w:val="yellow"/>
        </w:rPr>
        <w:t>designating your sponsorship level</w:t>
      </w:r>
      <w:r w:rsidR="00C547C5" w:rsidRPr="00406C9A">
        <w:rPr>
          <w:rFonts w:asciiTheme="majorHAnsi" w:hAnsiTheme="majorHAnsi" w:cstheme="majorHAnsi"/>
          <w:sz w:val="24"/>
          <w:szCs w:val="24"/>
          <w:highlight w:val="yellow"/>
        </w:rPr>
        <w:t xml:space="preserve"> with the provided envelope</w:t>
      </w:r>
      <w:r w:rsidRPr="00406C9A">
        <w:rPr>
          <w:rFonts w:asciiTheme="majorHAnsi" w:hAnsiTheme="majorHAnsi" w:cstheme="majorHAnsi"/>
          <w:sz w:val="24"/>
          <w:szCs w:val="24"/>
          <w:highlight w:val="yellow"/>
        </w:rPr>
        <w:t>.</w:t>
      </w:r>
      <w:r w:rsidRPr="00593878">
        <w:rPr>
          <w:rFonts w:asciiTheme="majorHAnsi" w:hAnsiTheme="majorHAnsi" w:cstheme="majorHAnsi"/>
          <w:sz w:val="24"/>
          <w:szCs w:val="24"/>
        </w:rPr>
        <w:t xml:space="preserve"> </w:t>
      </w:r>
      <w:r w:rsidR="00641DA1">
        <w:rPr>
          <w:rFonts w:asciiTheme="majorHAnsi" w:hAnsiTheme="majorHAnsi" w:cstheme="majorHAnsi"/>
          <w:sz w:val="24"/>
          <w:szCs w:val="24"/>
        </w:rPr>
        <w:t xml:space="preserve">Please also send your logo to </w:t>
      </w:r>
      <w:hyperlink r:id="rId10" w:history="1">
        <w:r w:rsidR="00641DA1" w:rsidRPr="00B650C7">
          <w:rPr>
            <w:rStyle w:val="Hyperlink"/>
            <w:rFonts w:asciiTheme="majorHAnsi" w:hAnsiTheme="majorHAnsi" w:cstheme="majorHAnsi"/>
            <w:sz w:val="24"/>
            <w:szCs w:val="24"/>
          </w:rPr>
          <w:t>info@assurancecare.org</w:t>
        </w:r>
      </w:hyperlink>
      <w:r w:rsidR="00641DA1">
        <w:rPr>
          <w:rFonts w:asciiTheme="majorHAnsi" w:hAnsiTheme="majorHAnsi" w:cstheme="majorHAnsi"/>
          <w:sz w:val="24"/>
          <w:szCs w:val="24"/>
        </w:rPr>
        <w:t xml:space="preserve">. </w:t>
      </w:r>
      <w:r w:rsidR="002124EC">
        <w:rPr>
          <w:rFonts w:asciiTheme="majorHAnsi" w:hAnsiTheme="majorHAnsi" w:cstheme="majorHAnsi"/>
          <w:sz w:val="24"/>
          <w:szCs w:val="24"/>
        </w:rPr>
        <w:t>Let me say unequivocally that we could not do this mission without your support! It is critical and imperative</w:t>
      </w:r>
      <w:r w:rsidR="00E474EA">
        <w:rPr>
          <w:rFonts w:asciiTheme="majorHAnsi" w:hAnsiTheme="majorHAnsi" w:cstheme="majorHAnsi"/>
          <w:sz w:val="24"/>
          <w:szCs w:val="24"/>
        </w:rPr>
        <w:t xml:space="preserve"> as we seek to save and serve lives across the Lexington area! </w:t>
      </w:r>
    </w:p>
    <w:p w14:paraId="0BD5BF48" w14:textId="77777777" w:rsidR="00E474EA" w:rsidRDefault="00E474EA" w:rsidP="0095732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32863D24" w14:textId="3724B27E" w:rsidR="00957324" w:rsidRPr="00406C9A" w:rsidRDefault="006B1C20" w:rsidP="0095732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406C9A">
        <w:rPr>
          <w:rFonts w:asciiTheme="majorHAnsi" w:hAnsiTheme="majorHAnsi" w:cstheme="majorHAnsi"/>
          <w:b/>
          <w:bCs/>
          <w:sz w:val="24"/>
          <w:szCs w:val="24"/>
        </w:rPr>
        <w:t>We appreciate your partnership and hope that as we move through and beyond our 4</w:t>
      </w:r>
      <w:r w:rsidR="002A4DC3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2A4DC3" w:rsidRPr="002A4DC3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st</w:t>
      </w:r>
      <w:r w:rsidRPr="00406C9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 w:rsidRPr="00406C9A">
        <w:rPr>
          <w:rFonts w:asciiTheme="majorHAnsi" w:hAnsiTheme="majorHAnsi" w:cstheme="majorHAnsi"/>
          <w:b/>
          <w:bCs/>
          <w:sz w:val="24"/>
          <w:szCs w:val="24"/>
        </w:rPr>
        <w:t>year that</w:t>
      </w:r>
      <w:proofErr w:type="gramEnd"/>
      <w:r w:rsidRPr="00406C9A">
        <w:rPr>
          <w:rFonts w:asciiTheme="majorHAnsi" w:hAnsiTheme="majorHAnsi" w:cstheme="majorHAnsi"/>
          <w:b/>
          <w:bCs/>
          <w:sz w:val="24"/>
          <w:szCs w:val="24"/>
        </w:rPr>
        <w:t xml:space="preserve"> you know how much we value and need you to accomplish the work and mission of saving and serving lives across central Kentucky.</w:t>
      </w:r>
    </w:p>
    <w:p w14:paraId="70C43F45" w14:textId="77777777" w:rsidR="006B1C20" w:rsidRPr="00593878" w:rsidRDefault="006B1C20" w:rsidP="0095732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708B35AD" w14:textId="7A528847" w:rsidR="006B1C20" w:rsidRDefault="006B1C20" w:rsidP="00957324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 Christ, </w:t>
      </w:r>
    </w:p>
    <w:p w14:paraId="6635AF85" w14:textId="77777777" w:rsidR="00C547C5" w:rsidRDefault="00C547C5" w:rsidP="00957324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6978EC63" w14:textId="77777777" w:rsidR="006B1C20" w:rsidRDefault="006B1C20" w:rsidP="00957324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6BD8BD8E" w14:textId="27971121" w:rsidR="00957324" w:rsidRPr="00593878" w:rsidRDefault="00957324" w:rsidP="00957324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93878">
        <w:rPr>
          <w:rFonts w:asciiTheme="majorHAnsi" w:hAnsiTheme="majorHAnsi" w:cstheme="majorHAnsi"/>
          <w:sz w:val="24"/>
          <w:szCs w:val="24"/>
        </w:rPr>
        <w:t>Randall Hardman</w:t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  <w:t>Anna Hogan</w:t>
      </w:r>
    </w:p>
    <w:p w14:paraId="74ECDC7B" w14:textId="77777777" w:rsidR="00957324" w:rsidRPr="00593878" w:rsidRDefault="00957324" w:rsidP="00957324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93878">
        <w:rPr>
          <w:rFonts w:asciiTheme="majorHAnsi" w:hAnsiTheme="majorHAnsi" w:cstheme="majorHAnsi"/>
          <w:sz w:val="24"/>
          <w:szCs w:val="24"/>
        </w:rPr>
        <w:t>Executive Director</w:t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</w:r>
      <w:r w:rsidRPr="00593878">
        <w:rPr>
          <w:rFonts w:asciiTheme="majorHAnsi" w:hAnsiTheme="majorHAnsi" w:cstheme="majorHAnsi"/>
          <w:sz w:val="24"/>
          <w:szCs w:val="24"/>
        </w:rPr>
        <w:tab/>
        <w:t>Event Committee Chair</w:t>
      </w:r>
    </w:p>
    <w:p w14:paraId="5FBF006D" w14:textId="0E2278DC" w:rsidR="008D040A" w:rsidRDefault="008D040A"/>
    <w:sectPr w:rsidR="008D040A" w:rsidSect="0095732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B22A" w14:textId="77777777" w:rsidR="00EE194E" w:rsidRDefault="00EE194E" w:rsidP="00BF7C32">
      <w:pPr>
        <w:spacing w:after="0" w:line="240" w:lineRule="auto"/>
      </w:pPr>
      <w:r>
        <w:separator/>
      </w:r>
    </w:p>
  </w:endnote>
  <w:endnote w:type="continuationSeparator" w:id="0">
    <w:p w14:paraId="108C6FBA" w14:textId="77777777" w:rsidR="00EE194E" w:rsidRDefault="00EE194E" w:rsidP="00BF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34CA" w14:textId="2EEC4F53" w:rsidR="00E474EA" w:rsidRPr="00E474EA" w:rsidRDefault="00E474EA" w:rsidP="00E474EA">
    <w:pPr>
      <w:pStyle w:val="Footer"/>
      <w:jc w:val="center"/>
      <w:rPr>
        <w:rFonts w:asciiTheme="majorHAnsi" w:hAnsiTheme="majorHAnsi" w:cstheme="majorHAnsi"/>
        <w:i/>
        <w:iCs/>
      </w:rPr>
    </w:pPr>
    <w:r w:rsidRPr="00E474EA">
      <w:rPr>
        <w:rFonts w:asciiTheme="majorHAnsi" w:hAnsiTheme="majorHAnsi" w:cstheme="majorHAnsi"/>
        <w:i/>
        <w:iCs/>
      </w:rPr>
      <w:t>www.assuranceforlife.org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2FB3" w14:textId="77777777" w:rsidR="00EE194E" w:rsidRDefault="00EE194E" w:rsidP="00BF7C32">
      <w:pPr>
        <w:spacing w:after="0" w:line="240" w:lineRule="auto"/>
      </w:pPr>
      <w:r>
        <w:separator/>
      </w:r>
    </w:p>
  </w:footnote>
  <w:footnote w:type="continuationSeparator" w:id="0">
    <w:p w14:paraId="1AA59D89" w14:textId="77777777" w:rsidR="00EE194E" w:rsidRDefault="00EE194E" w:rsidP="00BF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01D1" w14:textId="1E9EB767" w:rsidR="00BF7C32" w:rsidRDefault="002356D2" w:rsidP="002356D2">
    <w:pPr>
      <w:pStyle w:val="Header"/>
      <w:jc w:val="center"/>
    </w:pPr>
    <w:r>
      <w:rPr>
        <w:noProof/>
      </w:rPr>
      <w:drawing>
        <wp:inline distT="0" distB="0" distL="0" distR="0" wp14:anchorId="49D2E87C" wp14:editId="0A52C91E">
          <wp:extent cx="2413000" cy="827480"/>
          <wp:effectExtent l="0" t="0" r="6350" b="0"/>
          <wp:docPr id="35315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055" cy="83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FE19A" w14:textId="77777777" w:rsidR="00BF7C32" w:rsidRDefault="00BF7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7984"/>
    <w:multiLevelType w:val="hybridMultilevel"/>
    <w:tmpl w:val="FBB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46F26"/>
    <w:multiLevelType w:val="hybridMultilevel"/>
    <w:tmpl w:val="A48A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5705"/>
    <w:multiLevelType w:val="hybridMultilevel"/>
    <w:tmpl w:val="5420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3C09"/>
    <w:multiLevelType w:val="hybridMultilevel"/>
    <w:tmpl w:val="CFF44754"/>
    <w:lvl w:ilvl="0" w:tplc="7C84709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33465">
    <w:abstractNumId w:val="3"/>
  </w:num>
  <w:num w:numId="2" w16cid:durableId="1453790760">
    <w:abstractNumId w:val="1"/>
  </w:num>
  <w:num w:numId="3" w16cid:durableId="531575145">
    <w:abstractNumId w:val="2"/>
  </w:num>
  <w:num w:numId="4" w16cid:durableId="120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24"/>
    <w:rsid w:val="00026F80"/>
    <w:rsid w:val="000976A2"/>
    <w:rsid w:val="000A2415"/>
    <w:rsid w:val="000A763B"/>
    <w:rsid w:val="000C39B4"/>
    <w:rsid w:val="000D230C"/>
    <w:rsid w:val="000F01A8"/>
    <w:rsid w:val="000F4194"/>
    <w:rsid w:val="001968FD"/>
    <w:rsid w:val="001F0453"/>
    <w:rsid w:val="002124EC"/>
    <w:rsid w:val="00234A20"/>
    <w:rsid w:val="002356D2"/>
    <w:rsid w:val="00243F13"/>
    <w:rsid w:val="00251D6D"/>
    <w:rsid w:val="002A4DC3"/>
    <w:rsid w:val="002C4F93"/>
    <w:rsid w:val="002D32A4"/>
    <w:rsid w:val="00352A29"/>
    <w:rsid w:val="003937DD"/>
    <w:rsid w:val="003F60E0"/>
    <w:rsid w:val="004049FC"/>
    <w:rsid w:val="00406C9A"/>
    <w:rsid w:val="004B1DBC"/>
    <w:rsid w:val="004C38C6"/>
    <w:rsid w:val="004F35FB"/>
    <w:rsid w:val="005F48BF"/>
    <w:rsid w:val="00605C5D"/>
    <w:rsid w:val="00641DA1"/>
    <w:rsid w:val="006A0554"/>
    <w:rsid w:val="006B1C20"/>
    <w:rsid w:val="006D6FDF"/>
    <w:rsid w:val="00726233"/>
    <w:rsid w:val="0077762A"/>
    <w:rsid w:val="007A2F72"/>
    <w:rsid w:val="007C035A"/>
    <w:rsid w:val="007F2CBD"/>
    <w:rsid w:val="00825B3A"/>
    <w:rsid w:val="008C371D"/>
    <w:rsid w:val="008D040A"/>
    <w:rsid w:val="008F4AC2"/>
    <w:rsid w:val="009045E0"/>
    <w:rsid w:val="00943F08"/>
    <w:rsid w:val="009517C5"/>
    <w:rsid w:val="00957324"/>
    <w:rsid w:val="009B2EB9"/>
    <w:rsid w:val="009E15AC"/>
    <w:rsid w:val="009E7C4E"/>
    <w:rsid w:val="009F13CD"/>
    <w:rsid w:val="00A24EC7"/>
    <w:rsid w:val="00A57DF0"/>
    <w:rsid w:val="00AF70E1"/>
    <w:rsid w:val="00B01D73"/>
    <w:rsid w:val="00B040DC"/>
    <w:rsid w:val="00B67A47"/>
    <w:rsid w:val="00B762EB"/>
    <w:rsid w:val="00BD7977"/>
    <w:rsid w:val="00BF5245"/>
    <w:rsid w:val="00BF7C32"/>
    <w:rsid w:val="00C0445D"/>
    <w:rsid w:val="00C30C2D"/>
    <w:rsid w:val="00C36E7B"/>
    <w:rsid w:val="00C45EFF"/>
    <w:rsid w:val="00C547C5"/>
    <w:rsid w:val="00C63893"/>
    <w:rsid w:val="00CF2D53"/>
    <w:rsid w:val="00D91AE2"/>
    <w:rsid w:val="00DE14D0"/>
    <w:rsid w:val="00E10607"/>
    <w:rsid w:val="00E474EA"/>
    <w:rsid w:val="00E60697"/>
    <w:rsid w:val="00E74557"/>
    <w:rsid w:val="00ED7C2A"/>
    <w:rsid w:val="00E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AC7D6"/>
  <w15:chartTrackingRefBased/>
  <w15:docId w15:val="{2BCA4AE4-4EF0-4303-8B5D-EE0943B6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2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3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3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3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3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32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57324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95732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7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3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7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ssurancecar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CEDB8D86C2047AAA4E0F0EB44D8FD" ma:contentTypeVersion="14" ma:contentTypeDescription="Create a new document." ma:contentTypeScope="" ma:versionID="d2ee23f7bf71614d16e9b343e4681941">
  <xsd:schema xmlns:xsd="http://www.w3.org/2001/XMLSchema" xmlns:xs="http://www.w3.org/2001/XMLSchema" xmlns:p="http://schemas.microsoft.com/office/2006/metadata/properties" xmlns:ns2="d4a71011-6f2d-40d7-adf7-22d3708e49f2" xmlns:ns3="dbd9c388-9851-4443-81d0-02070365a0f8" targetNamespace="http://schemas.microsoft.com/office/2006/metadata/properties" ma:root="true" ma:fieldsID="1147e88ce49dfc92125c3bbd8ea89007" ns2:_="" ns3:_="">
    <xsd:import namespace="d4a71011-6f2d-40d7-adf7-22d3708e49f2"/>
    <xsd:import namespace="dbd9c388-9851-4443-81d0-02070365a0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71011-6f2d-40d7-adf7-22d3708e49f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9508a1c-fe54-4dfc-b366-50ed06cb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9c388-9851-4443-81d0-02070365a0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52be5b-7049-43ff-b474-bdbcf4ed8bfc}" ma:internalName="TaxCatchAll" ma:showField="CatchAllData" ma:web="dbd9c388-9851-4443-81d0-02070365a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71011-6f2d-40d7-adf7-22d3708e49f2">
      <Terms xmlns="http://schemas.microsoft.com/office/infopath/2007/PartnerControls"/>
    </lcf76f155ced4ddcb4097134ff3c332f>
    <TaxCatchAll xmlns="dbd9c388-9851-4443-81d0-02070365a0f8" xsi:nil="true"/>
  </documentManagement>
</p:properties>
</file>

<file path=customXml/itemProps1.xml><?xml version="1.0" encoding="utf-8"?>
<ds:datastoreItem xmlns:ds="http://schemas.openxmlformats.org/officeDocument/2006/customXml" ds:itemID="{A0E11DDB-9C06-4724-BFD3-8FD704963814}"/>
</file>

<file path=customXml/itemProps2.xml><?xml version="1.0" encoding="utf-8"?>
<ds:datastoreItem xmlns:ds="http://schemas.openxmlformats.org/officeDocument/2006/customXml" ds:itemID="{63C1D316-A314-4FDA-B49B-6DCE648EA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4DD04-25A7-4BDC-8595-3B9421DD919E}">
  <ds:schemaRefs>
    <ds:schemaRef ds:uri="http://schemas.microsoft.com/office/2006/metadata/properties"/>
    <ds:schemaRef ds:uri="http://schemas.microsoft.com/office/infopath/2007/PartnerControls"/>
    <ds:schemaRef ds:uri="d4a71011-6f2d-40d7-adf7-22d3708e49f2"/>
    <ds:schemaRef ds:uri="dbd9c388-9851-4443-81d0-02070365a0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2181</Characters>
  <Application>Microsoft Office Word</Application>
  <DocSecurity>0</DocSecurity>
  <Lines>87</Lines>
  <Paragraphs>52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Hardman</dc:creator>
  <cp:keywords/>
  <dc:description/>
  <cp:lastModifiedBy>Randy Hardman</cp:lastModifiedBy>
  <cp:revision>9</cp:revision>
  <cp:lastPrinted>2025-06-09T15:08:00Z</cp:lastPrinted>
  <dcterms:created xsi:type="dcterms:W3CDTF">2026-02-04T15:04:00Z</dcterms:created>
  <dcterms:modified xsi:type="dcterms:W3CDTF">2026-02-04T15:11:00Z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0x010100B82CEDB8D86C2047AAA4E0F0EB44D8FD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